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E7" w:rsidRDefault="00E224E7" w:rsidP="00E224E7">
      <w:pPr>
        <w:spacing w:line="276" w:lineRule="auto"/>
        <w:rPr>
          <w:rFonts w:ascii="Maiandra GD" w:hAnsi="Maiandra GD"/>
          <w:b/>
          <w:sz w:val="46"/>
        </w:rPr>
      </w:pPr>
      <w:r>
        <w:rPr>
          <w:rFonts w:ascii="Felix Titling" w:hAnsi="Felix Titling" w:cs="Felix Titling"/>
          <w:noProof/>
          <w:sz w:val="60"/>
          <w:szCs w:val="60"/>
          <w:vertAlign w:val="superscript"/>
          <w:lang w:eastAsia="en-US"/>
        </w:rPr>
        <w:drawing>
          <wp:anchor distT="0" distB="0" distL="114300" distR="114300" simplePos="0" relativeHeight="251660288" behindDoc="1" locked="0" layoutInCell="1" allowOverlap="1">
            <wp:simplePos x="0" y="0"/>
            <wp:positionH relativeFrom="column">
              <wp:posOffset>196215</wp:posOffset>
            </wp:positionH>
            <wp:positionV relativeFrom="paragraph">
              <wp:posOffset>-68580</wp:posOffset>
            </wp:positionV>
            <wp:extent cx="969645" cy="969645"/>
            <wp:effectExtent l="0" t="0" r="1905" b="1905"/>
            <wp:wrapNone/>
            <wp:docPr id="12" name="Picture 10" descr="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rimary school logo"/>
                    <pic:cNvPicPr>
                      <a:picLocks noChangeAspect="1"/>
                    </pic:cNvPicPr>
                  </pic:nvPicPr>
                  <pic:blipFill>
                    <a:blip r:embed="rId4"/>
                    <a:stretch>
                      <a:fillRect/>
                    </a:stretch>
                  </pic:blipFill>
                  <pic:spPr>
                    <a:xfrm>
                      <a:off x="0" y="0"/>
                      <a:ext cx="969645" cy="969645"/>
                    </a:xfrm>
                    <a:prstGeom prst="rect">
                      <a:avLst/>
                    </a:prstGeom>
                  </pic:spPr>
                </pic:pic>
              </a:graphicData>
            </a:graphic>
          </wp:anchor>
        </w:drawing>
      </w:r>
      <w:r>
        <w:rPr>
          <w:rFonts w:ascii="Felix Titling" w:hAnsi="Felix Titling" w:cs="Felix Titling"/>
          <w:sz w:val="60"/>
          <w:szCs w:val="60"/>
          <w:vertAlign w:val="superscript"/>
        </w:rPr>
        <w:tab/>
      </w:r>
      <w:r>
        <w:rPr>
          <w:rFonts w:ascii="Felix Titling" w:hAnsi="Felix Titling" w:cs="Felix Titling"/>
          <w:sz w:val="60"/>
          <w:szCs w:val="60"/>
          <w:vertAlign w:val="superscript"/>
        </w:rPr>
        <w:tab/>
      </w:r>
      <w:r>
        <w:rPr>
          <w:rFonts w:ascii="Felix Titling" w:hAnsi="Felix Titling" w:cs="Felix Titling"/>
          <w:sz w:val="60"/>
          <w:szCs w:val="60"/>
          <w:vertAlign w:val="superscript"/>
        </w:rPr>
        <w:tab/>
      </w:r>
      <w:r>
        <w:rPr>
          <w:rFonts w:ascii="Felix Titling" w:hAnsi="Felix Titling" w:cs="Felix Titling"/>
          <w:b/>
          <w:sz w:val="60"/>
          <w:szCs w:val="60"/>
        </w:rPr>
        <w:t>W</w:t>
      </w:r>
      <w:r>
        <w:rPr>
          <w:rFonts w:ascii="Felix Titling" w:hAnsi="Felix Titling" w:cs="Felix Titling"/>
          <w:b/>
          <w:sz w:val="40"/>
          <w:szCs w:val="40"/>
        </w:rPr>
        <w:t>HITE</w:t>
      </w:r>
      <w:r>
        <w:rPr>
          <w:rFonts w:ascii="Felix Titling" w:hAnsi="Felix Titling" w:cs="Felix Titling"/>
          <w:b/>
          <w:sz w:val="60"/>
          <w:szCs w:val="60"/>
        </w:rPr>
        <w:t>H</w:t>
      </w:r>
      <w:r>
        <w:rPr>
          <w:rFonts w:ascii="Felix Titling" w:hAnsi="Felix Titling" w:cs="Felix Titling"/>
          <w:b/>
          <w:sz w:val="40"/>
          <w:szCs w:val="40"/>
        </w:rPr>
        <w:t>ALL</w:t>
      </w:r>
      <w:r>
        <w:rPr>
          <w:rFonts w:ascii="Felix Titling" w:hAnsi="Felix Titling" w:cs="Felix Titling"/>
          <w:b/>
          <w:sz w:val="60"/>
          <w:szCs w:val="60"/>
        </w:rPr>
        <w:t>J</w:t>
      </w:r>
      <w:r>
        <w:rPr>
          <w:rFonts w:ascii="Felix Titling" w:hAnsi="Felix Titling" w:cs="Felix Titling"/>
          <w:b/>
          <w:sz w:val="40"/>
          <w:szCs w:val="40"/>
        </w:rPr>
        <w:t>UNIOR</w:t>
      </w:r>
      <w:r>
        <w:rPr>
          <w:rFonts w:ascii="Felix Titling" w:hAnsi="Felix Titling" w:cs="Felix Titling"/>
          <w:b/>
          <w:sz w:val="60"/>
          <w:szCs w:val="60"/>
        </w:rPr>
        <w:t>S</w:t>
      </w:r>
      <w:r>
        <w:rPr>
          <w:rFonts w:ascii="Felix Titling" w:hAnsi="Felix Titling" w:cs="Felix Titling"/>
          <w:b/>
          <w:sz w:val="40"/>
          <w:szCs w:val="40"/>
        </w:rPr>
        <w:t>CHOOL</w:t>
      </w:r>
    </w:p>
    <w:p w:rsidR="00E224E7" w:rsidRDefault="00E224E7" w:rsidP="00E224E7">
      <w:pPr>
        <w:jc w:val="center"/>
        <w:rPr>
          <w:rFonts w:ascii="Maiandra GD" w:hAnsi="Maiandra GD"/>
        </w:rPr>
      </w:pPr>
      <w:r>
        <w:rPr>
          <w:rFonts w:ascii="Maiandra GD" w:hAnsi="Maiandra GD"/>
        </w:rPr>
        <w:t>32/34, Daddy Savage Street, Fagba B/Stop, IjuIshaga, Lagos.</w:t>
      </w:r>
    </w:p>
    <w:p w:rsidR="00E224E7" w:rsidRDefault="00E224E7" w:rsidP="00E224E7">
      <w:pPr>
        <w:jc w:val="center"/>
        <w:rPr>
          <w:rFonts w:ascii="Maiandra GD" w:hAnsi="Maiandra GD"/>
        </w:rPr>
      </w:pPr>
      <w:r>
        <w:rPr>
          <w:rFonts w:ascii="Maiandra GD" w:hAnsi="Maiandra GD"/>
        </w:rPr>
        <w:t xml:space="preserve">Website Address: </w:t>
      </w:r>
      <w:hyperlink r:id="rId5" w:history="1">
        <w:r>
          <w:rPr>
            <w:rStyle w:val="Hyperlink"/>
            <w:rFonts w:ascii="Maiandra GD" w:hAnsi="Maiandra GD"/>
          </w:rPr>
          <w:t>www.uwhitehall.com</w:t>
        </w:r>
      </w:hyperlink>
    </w:p>
    <w:p w:rsidR="00E224E7" w:rsidRDefault="00E224E7" w:rsidP="00E224E7">
      <w:pPr>
        <w:spacing w:line="360" w:lineRule="auto"/>
        <w:jc w:val="center"/>
        <w:rPr>
          <w:rFonts w:ascii="Book Antiqua" w:hAnsi="Book Antiqua" w:cs="Book Antiqua"/>
          <w:sz w:val="24"/>
          <w:szCs w:val="24"/>
        </w:rPr>
      </w:pPr>
      <w:r>
        <w:rPr>
          <w:rFonts w:ascii="Maiandra GD" w:hAnsi="Maiandra GD"/>
        </w:rPr>
        <w:t xml:space="preserve">Email Address: </w:t>
      </w:r>
      <w:hyperlink r:id="rId6" w:history="1">
        <w:r>
          <w:rPr>
            <w:rStyle w:val="Hyperlink"/>
            <w:rFonts w:ascii="Maiandra GD" w:hAnsi="Maiandra GD"/>
          </w:rPr>
          <w:t>whitehalledu@hotmail.com</w:t>
        </w:r>
      </w:hyperlink>
    </w:p>
    <w:p w:rsidR="00E224E7" w:rsidRDefault="00E224E7" w:rsidP="00E224E7">
      <w:pPr>
        <w:spacing w:line="360" w:lineRule="auto"/>
        <w:jc w:val="both"/>
        <w:rPr>
          <w:rFonts w:ascii="Book Antiqua" w:hAnsi="Book Antiqua" w:cs="Book Antiqua"/>
          <w:sz w:val="8"/>
          <w:szCs w:val="8"/>
        </w:rPr>
      </w:pPr>
    </w:p>
    <w:p w:rsidR="00E224E7" w:rsidRDefault="00E224E7" w:rsidP="00E224E7">
      <w:pPr>
        <w:ind w:left="6480" w:firstLine="720"/>
        <w:rPr>
          <w:rFonts w:ascii="Iskoola Pota" w:hAnsi="Iskoola Pota" w:cs="Iskoola Pota"/>
          <w:sz w:val="22"/>
          <w:szCs w:val="22"/>
        </w:rPr>
      </w:pPr>
      <w:r>
        <w:rPr>
          <w:rFonts w:ascii="Iskoola Pota" w:hAnsi="Iskoola Pota" w:cs="Iskoola Pota"/>
          <w:sz w:val="22"/>
          <w:szCs w:val="22"/>
        </w:rPr>
        <w:t>30</w:t>
      </w:r>
      <w:r>
        <w:rPr>
          <w:rFonts w:ascii="Iskoola Pota" w:hAnsi="Iskoola Pota" w:cs="Iskoola Pota"/>
          <w:sz w:val="22"/>
          <w:szCs w:val="22"/>
          <w:vertAlign w:val="superscript"/>
        </w:rPr>
        <w:t>th</w:t>
      </w:r>
      <w:r>
        <w:rPr>
          <w:rFonts w:ascii="Iskoola Pota" w:hAnsi="Iskoola Pota" w:cs="Iskoola Pota"/>
          <w:sz w:val="22"/>
          <w:szCs w:val="22"/>
        </w:rPr>
        <w:t xml:space="preserve"> July, 2021</w:t>
      </w:r>
    </w:p>
    <w:p w:rsidR="00E224E7" w:rsidRDefault="00E224E7" w:rsidP="00E224E7">
      <w:pPr>
        <w:jc w:val="center"/>
        <w:rPr>
          <w:rFonts w:ascii="Iskoola Pota" w:hAnsi="Iskoola Pota" w:cs="Iskoola Pota"/>
          <w:sz w:val="22"/>
          <w:szCs w:val="22"/>
        </w:rPr>
      </w:pPr>
    </w:p>
    <w:p w:rsidR="00E224E7" w:rsidRDefault="00E224E7" w:rsidP="00E224E7">
      <w:pPr>
        <w:jc w:val="center"/>
        <w:rPr>
          <w:rFonts w:ascii="Book Antiqua" w:hAnsi="Book Antiqua" w:cs="Book Antiqua"/>
          <w:sz w:val="22"/>
          <w:szCs w:val="22"/>
        </w:rPr>
      </w:pPr>
      <w:r>
        <w:rPr>
          <w:rFonts w:ascii="Iskoola Pota" w:hAnsi="Iskoola Pota" w:cs="Iskoola Pota"/>
          <w:b/>
          <w:bCs/>
          <w:sz w:val="22"/>
          <w:szCs w:val="22"/>
        </w:rPr>
        <w:t>NEWSLETTER</w:t>
      </w:r>
      <w:bookmarkStart w:id="0" w:name="_GoBack"/>
      <w:bookmarkEnd w:id="0"/>
    </w:p>
    <w:p w:rsidR="00E224E7" w:rsidRDefault="00E224E7" w:rsidP="00E224E7">
      <w:pPr>
        <w:rPr>
          <w:rFonts w:ascii="Book Antiqua" w:eastAsia="serif" w:hAnsi="Book Antiqua" w:cs="Book Antiqua"/>
          <w:color w:val="333333"/>
          <w:sz w:val="24"/>
          <w:szCs w:val="24"/>
          <w:shd w:val="clear" w:color="auto" w:fill="FFFFFF"/>
        </w:rPr>
      </w:pPr>
    </w:p>
    <w:p w:rsidR="00E224E7" w:rsidRDefault="00E224E7" w:rsidP="00E224E7">
      <w:pPr>
        <w:rPr>
          <w:rFonts w:ascii="Book Antiqua" w:eastAsia="serif" w:hAnsi="Book Antiqua" w:cs="Book Antiqua"/>
          <w:color w:val="333333"/>
          <w:sz w:val="24"/>
          <w:szCs w:val="24"/>
          <w:shd w:val="clear" w:color="auto" w:fill="FFFFFF"/>
        </w:rPr>
      </w:pPr>
      <w:r>
        <w:rPr>
          <w:rFonts w:ascii="Book Antiqua" w:eastAsia="serif" w:hAnsi="Book Antiqua" w:cs="Book Antiqua"/>
          <w:color w:val="333333"/>
          <w:sz w:val="24"/>
          <w:szCs w:val="24"/>
          <w:shd w:val="clear" w:color="auto" w:fill="FFFFFF"/>
        </w:rPr>
        <w:t>Blessed be the Lord who in His infinite mercies has kept the ent</w:t>
      </w:r>
      <w:r w:rsidR="00DB5248">
        <w:rPr>
          <w:rFonts w:ascii="Book Antiqua" w:eastAsia="serif" w:hAnsi="Book Antiqua" w:cs="Book Antiqua"/>
          <w:color w:val="333333"/>
          <w:sz w:val="24"/>
          <w:szCs w:val="24"/>
          <w:shd w:val="clear" w:color="auto" w:fill="FFFFFF"/>
        </w:rPr>
        <w:t xml:space="preserve">ire pupils, parents, staff and </w:t>
      </w:r>
      <w:r>
        <w:rPr>
          <w:rFonts w:ascii="Book Antiqua" w:eastAsia="serif" w:hAnsi="Book Antiqua" w:cs="Book Antiqua"/>
          <w:color w:val="333333"/>
          <w:sz w:val="24"/>
          <w:szCs w:val="24"/>
          <w:shd w:val="clear" w:color="auto" w:fill="FFFFFF"/>
        </w:rPr>
        <w:t>management staff throughout the 2020/2021 Academic year.</w:t>
      </w:r>
    </w:p>
    <w:p w:rsidR="00E224E7" w:rsidRDefault="00E224E7" w:rsidP="00E224E7">
      <w:pPr>
        <w:rPr>
          <w:rFonts w:ascii="Book Antiqua" w:eastAsia="serif" w:hAnsi="Book Antiqua" w:cs="Book Antiqua"/>
          <w:color w:val="333333"/>
          <w:sz w:val="24"/>
          <w:szCs w:val="24"/>
          <w:shd w:val="clear" w:color="auto" w:fill="FFFFFF"/>
        </w:rPr>
      </w:pPr>
    </w:p>
    <w:p w:rsidR="00E224E7" w:rsidRDefault="00E224E7" w:rsidP="00E224E7">
      <w:pPr>
        <w:rPr>
          <w:rFonts w:ascii="Book Antiqua" w:eastAsia="serif" w:hAnsi="Book Antiqua" w:cs="Book Antiqua"/>
          <w:color w:val="333333"/>
          <w:sz w:val="24"/>
          <w:szCs w:val="24"/>
          <w:shd w:val="clear" w:color="auto" w:fill="FFFFFF"/>
        </w:rPr>
      </w:pPr>
      <w:r>
        <w:rPr>
          <w:rFonts w:ascii="Book Antiqua" w:eastAsia="serif" w:hAnsi="Book Antiqua" w:cs="Book Antiqua"/>
          <w:color w:val="333333"/>
          <w:sz w:val="24"/>
          <w:szCs w:val="24"/>
          <w:shd w:val="clear" w:color="auto" w:fill="FFFFFF"/>
        </w:rPr>
        <w:t>As we come to the end of this academic year, it is with great pride that I can look back at the many achievements of the children.  The many values that have been on display throughout the year have particularly come to the fore as we end the term – resilience when tackling a particularly tricky problem whether it is in class or a problem between friends; courage in coping with changes – which strengthened their character and their ability to make the most of every aspect of school life.</w:t>
      </w:r>
    </w:p>
    <w:p w:rsidR="00E224E7" w:rsidRDefault="00E224E7" w:rsidP="00E224E7">
      <w:pPr>
        <w:rPr>
          <w:rFonts w:ascii="Book Antiqua" w:eastAsia="serif" w:hAnsi="Book Antiqua" w:cs="Book Antiqua"/>
          <w:color w:val="333333"/>
          <w:sz w:val="24"/>
          <w:szCs w:val="24"/>
          <w:shd w:val="clear" w:color="auto" w:fill="FFFFFF"/>
        </w:rPr>
      </w:pPr>
    </w:p>
    <w:p w:rsidR="00E224E7" w:rsidRDefault="00E224E7" w:rsidP="00E224E7">
      <w:pPr>
        <w:rPr>
          <w:rFonts w:ascii="Book Antiqua" w:eastAsia="serif" w:hAnsi="Book Antiqua" w:cs="Book Antiqua"/>
          <w:color w:val="333333"/>
          <w:sz w:val="24"/>
          <w:szCs w:val="24"/>
          <w:shd w:val="clear" w:color="auto" w:fill="FFFFFF"/>
        </w:rPr>
      </w:pPr>
      <w:r>
        <w:rPr>
          <w:rFonts w:ascii="Book Antiqua" w:eastAsia="serif" w:hAnsi="Book Antiqua" w:cs="Book Antiqua"/>
          <w:color w:val="333333"/>
          <w:sz w:val="24"/>
          <w:szCs w:val="24"/>
          <w:shd w:val="clear" w:color="auto" w:fill="FFFFFF"/>
        </w:rPr>
        <w:t>Mentoring and tuto</w:t>
      </w:r>
      <w:r w:rsidR="00DB5248">
        <w:rPr>
          <w:rFonts w:ascii="Book Antiqua" w:eastAsia="serif" w:hAnsi="Book Antiqua" w:cs="Book Antiqua"/>
          <w:color w:val="333333"/>
          <w:sz w:val="24"/>
          <w:szCs w:val="24"/>
          <w:shd w:val="clear" w:color="auto" w:fill="FFFFFF"/>
        </w:rPr>
        <w:t>ring these intelligent children</w:t>
      </w:r>
      <w:r>
        <w:rPr>
          <w:rFonts w:ascii="Book Antiqua" w:eastAsia="serif" w:hAnsi="Book Antiqua" w:cs="Book Antiqua"/>
          <w:color w:val="333333"/>
          <w:sz w:val="24"/>
          <w:szCs w:val="24"/>
          <w:shd w:val="clear" w:color="auto" w:fill="FFFFFF"/>
        </w:rPr>
        <w:t xml:space="preserve"> have been wonderful especially when it comes to partnering with parents to achieve a mutual goal. I will like at this juncture to reiterate that our goal is to mould </w:t>
      </w:r>
      <w:r>
        <w:rPr>
          <w:rFonts w:ascii="Book Antiqua" w:eastAsia="serif" w:hAnsi="Book Antiqua" w:cs="Book Antiqua"/>
          <w:b/>
          <w:bCs/>
          <w:i/>
          <w:iCs/>
          <w:color w:val="333333"/>
          <w:sz w:val="24"/>
          <w:szCs w:val="24"/>
          <w:shd w:val="clear" w:color="auto" w:fill="FFFFFF"/>
        </w:rPr>
        <w:t>International Global Leaders</w:t>
      </w:r>
      <w:r>
        <w:rPr>
          <w:rFonts w:ascii="Book Antiqua" w:eastAsia="serif" w:hAnsi="Book Antiqua" w:cs="Book Antiqua"/>
          <w:color w:val="333333"/>
          <w:sz w:val="24"/>
          <w:szCs w:val="24"/>
          <w:shd w:val="clear" w:color="auto" w:fill="FFFFFF"/>
        </w:rPr>
        <w:t xml:space="preserve"> who will stand tall in any sphere of life they eventually find themselves.</w:t>
      </w:r>
      <w:r>
        <w:rPr>
          <w:rFonts w:ascii="Book Antiqua" w:eastAsia="serif" w:hAnsi="Book Antiqua" w:cs="Book Antiqua"/>
          <w:color w:val="333333"/>
          <w:sz w:val="24"/>
          <w:szCs w:val="24"/>
          <w:shd w:val="clear" w:color="auto" w:fill="FFFFFF"/>
        </w:rPr>
        <w:br/>
      </w:r>
    </w:p>
    <w:p w:rsidR="00E224E7" w:rsidRDefault="00E224E7" w:rsidP="00E224E7">
      <w:pPr>
        <w:rPr>
          <w:rFonts w:ascii="Book Antiqua" w:eastAsia="serif" w:hAnsi="Book Antiqua" w:cs="Book Antiqua"/>
          <w:color w:val="333333"/>
          <w:sz w:val="24"/>
          <w:szCs w:val="24"/>
          <w:shd w:val="clear" w:color="auto" w:fill="FFFFFF"/>
        </w:rPr>
      </w:pPr>
      <w:r>
        <w:rPr>
          <w:rFonts w:ascii="Book Antiqua" w:eastAsia="serif" w:hAnsi="Book Antiqua" w:cs="Book Antiqua"/>
          <w:color w:val="333333"/>
          <w:sz w:val="24"/>
          <w:szCs w:val="24"/>
          <w:shd w:val="clear" w:color="auto" w:fill="FFFFFF"/>
        </w:rPr>
        <w:t>I would also like to thank all</w:t>
      </w:r>
      <w:r w:rsidR="00DB5248">
        <w:rPr>
          <w:rFonts w:ascii="Book Antiqua" w:eastAsia="serif" w:hAnsi="Book Antiqua" w:cs="Book Antiqua"/>
          <w:color w:val="333333"/>
          <w:sz w:val="24"/>
          <w:szCs w:val="24"/>
          <w:shd w:val="clear" w:color="auto" w:fill="FFFFFF"/>
        </w:rPr>
        <w:t xml:space="preserve"> parents for their unwavering </w:t>
      </w:r>
      <w:r>
        <w:rPr>
          <w:rFonts w:ascii="Book Antiqua" w:eastAsia="serif" w:hAnsi="Book Antiqua" w:cs="Book Antiqua"/>
          <w:color w:val="333333"/>
          <w:sz w:val="24"/>
          <w:szCs w:val="24"/>
          <w:shd w:val="clear" w:color="auto" w:fill="FFFFFF"/>
        </w:rPr>
        <w:t>support this year.  A great deal of what we do in school cannot be achieved without you and your co-operation. Many thanks and we look forward to working more closely with you from September 2021.</w:t>
      </w:r>
    </w:p>
    <w:p w:rsidR="00E224E7" w:rsidRDefault="00E224E7" w:rsidP="00E224E7">
      <w:pPr>
        <w:rPr>
          <w:rFonts w:ascii="Book Antiqua" w:eastAsia="serif" w:hAnsi="Book Antiqua" w:cs="Book Antiqua"/>
          <w:color w:val="333333"/>
          <w:sz w:val="24"/>
          <w:szCs w:val="24"/>
          <w:shd w:val="clear" w:color="auto" w:fill="FFFFFF"/>
        </w:rPr>
      </w:pPr>
    </w:p>
    <w:p w:rsidR="00E224E7" w:rsidRDefault="00E224E7" w:rsidP="00E224E7">
      <w:pPr>
        <w:jc w:val="both"/>
        <w:rPr>
          <w:rFonts w:ascii="Book Antiqua" w:hAnsi="Book Antiqua" w:cs="Book Antiqua"/>
          <w:b/>
          <w:sz w:val="28"/>
          <w:szCs w:val="24"/>
          <w:u w:val="single"/>
        </w:rPr>
      </w:pPr>
      <w:r>
        <w:rPr>
          <w:rFonts w:ascii="Book Antiqua" w:hAnsi="Book Antiqua" w:cs="Book Antiqua"/>
          <w:b/>
          <w:sz w:val="28"/>
          <w:szCs w:val="24"/>
          <w:u w:val="single"/>
        </w:rPr>
        <w:t>SESSION OVERVIEW</w:t>
      </w:r>
    </w:p>
    <w:p w:rsidR="00E224E7" w:rsidRDefault="00E224E7" w:rsidP="00E224E7">
      <w:pPr>
        <w:spacing w:line="360" w:lineRule="auto"/>
        <w:jc w:val="both"/>
        <w:rPr>
          <w:rFonts w:ascii="Book Antiqua" w:hAnsi="Book Antiqua" w:cs="Book Antiqua"/>
          <w:sz w:val="12"/>
          <w:szCs w:val="24"/>
        </w:rPr>
      </w:pPr>
    </w:p>
    <w:p w:rsidR="00E224E7" w:rsidRDefault="00E224E7" w:rsidP="00E224E7">
      <w:pPr>
        <w:spacing w:line="360" w:lineRule="auto"/>
        <w:rPr>
          <w:rFonts w:ascii="Book Antiqua" w:hAnsi="Book Antiqua" w:cs="Book Antiqua"/>
          <w:sz w:val="22"/>
          <w:szCs w:val="22"/>
        </w:rPr>
      </w:pPr>
      <w:r>
        <w:rPr>
          <w:rFonts w:ascii="Book Antiqua" w:hAnsi="Book Antiqua" w:cs="Book Antiqua"/>
          <w:sz w:val="22"/>
          <w:szCs w:val="22"/>
        </w:rPr>
        <w:t>This session witnessed lots of activities ranging from academic activities to co-curricular which  includes the independent day celebration, leadership panorama week(One  day HM  and Tutors , the pupils exhibition  in dressing to replicate the leaders they admire  and perceive as role models .Its intended to further nurture the innate leadership skills in our budding pupils.</w:t>
      </w:r>
    </w:p>
    <w:p w:rsidR="00E224E7" w:rsidRDefault="00E224E7" w:rsidP="00E224E7">
      <w:pPr>
        <w:spacing w:line="360" w:lineRule="auto"/>
        <w:jc w:val="both"/>
        <w:rPr>
          <w:rFonts w:ascii="Book Antiqua" w:hAnsi="Book Antiqua" w:cs="Book Antiqua"/>
          <w:sz w:val="22"/>
          <w:szCs w:val="22"/>
        </w:rPr>
      </w:pPr>
      <w:r>
        <w:rPr>
          <w:rFonts w:ascii="Book Antiqua" w:hAnsi="Book Antiqua" w:cs="Book Antiqua"/>
          <w:sz w:val="22"/>
          <w:szCs w:val="22"/>
        </w:rPr>
        <w:t xml:space="preserve">We can’t but keep appreciating  you our dear parents, for without your  support, none of these great feats would have been accomplished. </w:t>
      </w:r>
    </w:p>
    <w:p w:rsidR="00E224E7" w:rsidRDefault="00E224E7" w:rsidP="00E224E7">
      <w:pPr>
        <w:spacing w:line="360" w:lineRule="auto"/>
        <w:jc w:val="both"/>
        <w:rPr>
          <w:rFonts w:ascii="Book Antiqua" w:hAnsi="Book Antiqua" w:cs="Book Antiqua"/>
          <w:sz w:val="22"/>
          <w:szCs w:val="22"/>
        </w:rPr>
      </w:pPr>
    </w:p>
    <w:p w:rsidR="00E224E7" w:rsidRDefault="00E224E7" w:rsidP="00E224E7">
      <w:pPr>
        <w:spacing w:line="360" w:lineRule="auto"/>
        <w:jc w:val="both"/>
        <w:rPr>
          <w:rFonts w:ascii="Book Antiqua" w:hAnsi="Book Antiqua" w:cs="Book Antiqua"/>
          <w:sz w:val="22"/>
          <w:szCs w:val="22"/>
        </w:rPr>
      </w:pPr>
    </w:p>
    <w:p w:rsidR="00E224E7" w:rsidRDefault="00E224E7" w:rsidP="00E224E7">
      <w:pPr>
        <w:spacing w:line="360" w:lineRule="auto"/>
        <w:jc w:val="both"/>
        <w:rPr>
          <w:rFonts w:ascii="Book Antiqua" w:hAnsi="Book Antiqua" w:cs="Book Antiqua"/>
          <w:sz w:val="10"/>
          <w:szCs w:val="10"/>
        </w:rPr>
      </w:pPr>
    </w:p>
    <w:p w:rsidR="00E224E7" w:rsidRDefault="00E224E7" w:rsidP="00E224E7">
      <w:pPr>
        <w:spacing w:line="360" w:lineRule="auto"/>
        <w:jc w:val="both"/>
        <w:rPr>
          <w:rFonts w:ascii="Book Antiqua" w:hAnsi="Book Antiqua" w:cs="Book Antiqua"/>
          <w:sz w:val="2"/>
          <w:szCs w:val="2"/>
        </w:rPr>
      </w:pPr>
    </w:p>
    <w:p w:rsidR="00E224E7" w:rsidRDefault="00E224E7" w:rsidP="00E224E7">
      <w:pPr>
        <w:spacing w:line="360" w:lineRule="auto"/>
        <w:jc w:val="both"/>
        <w:rPr>
          <w:rFonts w:ascii="Book Antiqua" w:hAnsi="Book Antiqua" w:cs="Book Antiqua"/>
          <w:b/>
          <w:bCs/>
          <w:sz w:val="22"/>
          <w:szCs w:val="22"/>
          <w:u w:val="single"/>
        </w:rPr>
      </w:pPr>
      <w:r>
        <w:rPr>
          <w:rFonts w:ascii="Book Antiqua" w:hAnsi="Book Antiqua" w:cs="Book Antiqua"/>
          <w:b/>
          <w:bCs/>
          <w:sz w:val="22"/>
          <w:szCs w:val="22"/>
          <w:u w:val="single"/>
        </w:rPr>
        <w:lastRenderedPageBreak/>
        <w:t>RESULT CHECKING AND COLLECTION OF SCRIPTS</w:t>
      </w:r>
    </w:p>
    <w:p w:rsidR="00E224E7" w:rsidRPr="00E224E7" w:rsidRDefault="00E224E7" w:rsidP="00E224E7">
      <w:pPr>
        <w:spacing w:line="360" w:lineRule="auto"/>
        <w:jc w:val="both"/>
        <w:rPr>
          <w:rFonts w:ascii="Book Antiqua" w:hAnsi="Book Antiqua" w:cs="Book Antiqua"/>
          <w:b/>
          <w:bCs/>
          <w:sz w:val="22"/>
          <w:szCs w:val="22"/>
          <w:u w:val="single"/>
        </w:rPr>
      </w:pPr>
      <w:r>
        <w:rPr>
          <w:rFonts w:ascii="Book Antiqua" w:eastAsia="sans-serif" w:hAnsi="Book Antiqua" w:cs="Book Antiqua"/>
          <w:color w:val="000000" w:themeColor="text1"/>
          <w:sz w:val="22"/>
          <w:szCs w:val="22"/>
          <w:shd w:val="clear" w:color="auto" w:fill="FFFFFF"/>
        </w:rPr>
        <w:t>The pupils questions and marked examination scripts will be available for pick up on Saturday 31</w:t>
      </w:r>
      <w:r>
        <w:rPr>
          <w:rFonts w:ascii="Book Antiqua" w:eastAsia="sans-serif" w:hAnsi="Book Antiqua" w:cs="Book Antiqua"/>
          <w:color w:val="000000" w:themeColor="text1"/>
          <w:sz w:val="22"/>
          <w:szCs w:val="22"/>
          <w:shd w:val="clear" w:color="auto" w:fill="FFFFFF"/>
          <w:vertAlign w:val="superscript"/>
        </w:rPr>
        <w:t>st</w:t>
      </w:r>
      <w:r>
        <w:rPr>
          <w:rFonts w:ascii="Book Antiqua" w:eastAsia="sans-serif" w:hAnsi="Book Antiqua" w:cs="Book Antiqua"/>
          <w:color w:val="000000" w:themeColor="text1"/>
          <w:sz w:val="22"/>
          <w:szCs w:val="22"/>
          <w:shd w:val="clear" w:color="auto" w:fill="FFFFFF"/>
        </w:rPr>
        <w:t xml:space="preserve"> July, 2021 while the results of all pupils will be dropped</w:t>
      </w:r>
      <w:r w:rsidR="0015705A">
        <w:rPr>
          <w:rFonts w:ascii="Book Antiqua" w:eastAsia="sans-serif" w:hAnsi="Book Antiqua" w:cs="Book Antiqua"/>
          <w:color w:val="000000" w:themeColor="text1"/>
          <w:sz w:val="22"/>
          <w:szCs w:val="22"/>
          <w:shd w:val="clear" w:color="auto" w:fill="FFFFFF"/>
        </w:rPr>
        <w:t xml:space="preserve"> </w:t>
      </w:r>
      <w:r>
        <w:rPr>
          <w:rFonts w:ascii="Book Antiqua" w:eastAsia="sans-serif" w:hAnsi="Book Antiqua" w:cs="Book Antiqua"/>
          <w:color w:val="000000" w:themeColor="text1"/>
          <w:sz w:val="22"/>
          <w:szCs w:val="22"/>
          <w:shd w:val="clear" w:color="auto" w:fill="FFFFFF"/>
        </w:rPr>
        <w:t>via</w:t>
      </w:r>
      <w:r w:rsidR="0015705A">
        <w:rPr>
          <w:rFonts w:ascii="Book Antiqua" w:eastAsia="sans-serif" w:hAnsi="Book Antiqua" w:cs="Book Antiqua"/>
          <w:color w:val="000000" w:themeColor="text1"/>
          <w:sz w:val="22"/>
          <w:szCs w:val="22"/>
          <w:shd w:val="clear" w:color="auto" w:fill="FFFFFF"/>
        </w:rPr>
        <w:t xml:space="preserve"> </w:t>
      </w:r>
      <w:r>
        <w:rPr>
          <w:rFonts w:ascii="Book Antiqua" w:eastAsia="sans-serif" w:hAnsi="Book Antiqua" w:cs="Book Antiqua"/>
          <w:color w:val="000000" w:themeColor="text1"/>
          <w:sz w:val="22"/>
          <w:szCs w:val="22"/>
          <w:shd w:val="clear" w:color="auto" w:fill="FFFFFF"/>
        </w:rPr>
        <w:t>their emails on the same day by 5:00pm.</w:t>
      </w:r>
    </w:p>
    <w:p w:rsidR="00E224E7" w:rsidRDefault="00E224E7" w:rsidP="00E224E7">
      <w:pPr>
        <w:spacing w:line="360" w:lineRule="auto"/>
        <w:rPr>
          <w:rFonts w:ascii="Book Antiqua" w:eastAsia="sans-serif" w:hAnsi="Book Antiqua" w:cs="Book Antiqua"/>
          <w:color w:val="000000" w:themeColor="text1"/>
          <w:sz w:val="22"/>
          <w:szCs w:val="22"/>
          <w:shd w:val="clear" w:color="auto" w:fill="FFFFFF"/>
        </w:rPr>
      </w:pPr>
      <w:r>
        <w:rPr>
          <w:rFonts w:ascii="Book Antiqua" w:eastAsia="sans-serif" w:hAnsi="Book Antiqua" w:cs="Book Antiqua"/>
          <w:color w:val="000000" w:themeColor="text1"/>
          <w:sz w:val="22"/>
          <w:szCs w:val="22"/>
          <w:shd w:val="clear" w:color="auto" w:fill="FFFFFF"/>
        </w:rPr>
        <w:t>Parents are enjoined to visit the email designated for their child (ren) to view, download and print</w:t>
      </w:r>
      <w:r w:rsidR="0015705A">
        <w:rPr>
          <w:rFonts w:ascii="Book Antiqua" w:eastAsia="sans-serif" w:hAnsi="Book Antiqua" w:cs="Book Antiqua"/>
          <w:color w:val="000000" w:themeColor="text1"/>
          <w:sz w:val="22"/>
          <w:szCs w:val="22"/>
          <w:shd w:val="clear" w:color="auto" w:fill="FFFFFF"/>
        </w:rPr>
        <w:t xml:space="preserve"> </w:t>
      </w:r>
      <w:r>
        <w:rPr>
          <w:rFonts w:ascii="Book Antiqua" w:eastAsia="sans-serif" w:hAnsi="Book Antiqua" w:cs="Book Antiqua"/>
          <w:color w:val="000000" w:themeColor="text1"/>
          <w:sz w:val="22"/>
          <w:szCs w:val="22"/>
          <w:shd w:val="clear" w:color="auto" w:fill="FFFFFF"/>
        </w:rPr>
        <w:t xml:space="preserve">result for the purpose of filing and record. </w:t>
      </w:r>
    </w:p>
    <w:p w:rsidR="00E224E7" w:rsidRDefault="00E224E7" w:rsidP="00E224E7">
      <w:pPr>
        <w:spacing w:line="360" w:lineRule="auto"/>
        <w:rPr>
          <w:rFonts w:ascii="Book Antiqua" w:eastAsia="sans-serif" w:hAnsi="Book Antiqua" w:cs="Book Antiqua"/>
          <w:color w:val="000000" w:themeColor="text1"/>
          <w:sz w:val="8"/>
          <w:szCs w:val="8"/>
          <w:shd w:val="clear" w:color="auto" w:fill="FFFFFF"/>
        </w:rPr>
      </w:pPr>
    </w:p>
    <w:p w:rsidR="00E224E7" w:rsidRDefault="00E224E7" w:rsidP="00E224E7">
      <w:pPr>
        <w:rPr>
          <w:rFonts w:ascii="Book Antiqua" w:eastAsia="sans-serif" w:hAnsi="Book Antiqua" w:cs="Book Antiqua"/>
          <w:b/>
          <w:bCs/>
          <w:color w:val="000000" w:themeColor="text1"/>
          <w:sz w:val="22"/>
          <w:szCs w:val="22"/>
          <w:u w:val="single"/>
          <w:shd w:val="clear" w:color="auto" w:fill="FFFFFF"/>
        </w:rPr>
      </w:pPr>
      <w:r>
        <w:rPr>
          <w:rFonts w:ascii="Book Antiqua" w:eastAsia="sans-serif" w:hAnsi="Book Antiqua" w:cs="Book Antiqua"/>
          <w:b/>
          <w:bCs/>
          <w:color w:val="000000" w:themeColor="text1"/>
          <w:sz w:val="22"/>
          <w:szCs w:val="22"/>
          <w:u w:val="single"/>
          <w:shd w:val="clear" w:color="auto" w:fill="FFFFFF"/>
        </w:rPr>
        <w:t>SUMMER CLASS</w:t>
      </w:r>
    </w:p>
    <w:p w:rsidR="00E224E7" w:rsidRDefault="00E224E7" w:rsidP="00E224E7">
      <w:pPr>
        <w:rPr>
          <w:rFonts w:ascii="Book Antiqua" w:eastAsia="serif" w:hAnsi="Book Antiqua" w:cs="Book Antiqua"/>
          <w:sz w:val="22"/>
          <w:szCs w:val="22"/>
          <w:shd w:val="clear" w:color="auto" w:fill="FFFFFF"/>
        </w:rPr>
      </w:pPr>
      <w:r>
        <w:rPr>
          <w:rFonts w:ascii="Book Antiqua" w:eastAsia="serif" w:hAnsi="Book Antiqua" w:cs="Book Antiqua"/>
          <w:sz w:val="22"/>
          <w:szCs w:val="22"/>
          <w:shd w:val="clear" w:color="auto" w:fill="FFFFFF"/>
        </w:rPr>
        <w:t>Summer fun time is here again!</w:t>
      </w:r>
    </w:p>
    <w:p w:rsidR="00E224E7" w:rsidRDefault="00E224E7" w:rsidP="00E224E7">
      <w:pPr>
        <w:rPr>
          <w:rFonts w:ascii="Book Antiqua" w:eastAsia="serif" w:hAnsi="Book Antiqua" w:cs="Book Antiqua"/>
          <w:sz w:val="8"/>
          <w:szCs w:val="8"/>
          <w:shd w:val="clear" w:color="auto" w:fill="FFFFFF"/>
        </w:rPr>
      </w:pPr>
    </w:p>
    <w:p w:rsidR="00E224E7" w:rsidRDefault="00E224E7" w:rsidP="00E224E7">
      <w:pPr>
        <w:spacing w:line="360" w:lineRule="auto"/>
        <w:rPr>
          <w:rFonts w:ascii="Book Antiqua" w:hAnsi="Book Antiqua" w:cs="Book Antiqua"/>
          <w:sz w:val="22"/>
          <w:szCs w:val="22"/>
        </w:rPr>
      </w:pPr>
      <w:r>
        <w:rPr>
          <w:rFonts w:ascii="Book Antiqua" w:eastAsia="serif" w:hAnsi="Book Antiqua" w:cs="Book Antiqua"/>
          <w:sz w:val="22"/>
          <w:szCs w:val="22"/>
          <w:shd w:val="clear" w:color="auto" w:fill="FFFFFF"/>
        </w:rPr>
        <w:t xml:space="preserve">Let’s keep our children busy in an educative and creative way this summer with carefully laid out activities ranging from </w:t>
      </w:r>
      <w:r>
        <w:rPr>
          <w:rFonts w:ascii="Book Antiqua" w:eastAsia="serif" w:hAnsi="Book Antiqua" w:cs="Book Antiqua"/>
          <w:b/>
          <w:bCs/>
          <w:i/>
          <w:iCs/>
          <w:sz w:val="22"/>
          <w:szCs w:val="22"/>
          <w:shd w:val="clear" w:color="auto" w:fill="FFFFFF"/>
        </w:rPr>
        <w:t xml:space="preserve">ACADEMICS, </w:t>
      </w:r>
      <w:r>
        <w:rPr>
          <w:rFonts w:ascii="Book Antiqua" w:hAnsi="Book Antiqua" w:cs="Book Antiqua"/>
          <w:b/>
          <w:bCs/>
          <w:i/>
          <w:iCs/>
          <w:sz w:val="22"/>
          <w:szCs w:val="22"/>
        </w:rPr>
        <w:t xml:space="preserve">SPORTING ACTIVITIES, CODING AND ROBOTICS, IGNITE SCIENCE </w:t>
      </w:r>
      <w:r>
        <w:rPr>
          <w:rFonts w:ascii="Book Antiqua" w:hAnsi="Book Antiqua" w:cs="Book Antiqua"/>
          <w:sz w:val="22"/>
          <w:szCs w:val="22"/>
        </w:rPr>
        <w:t xml:space="preserve">e.t.c with a sum of </w:t>
      </w:r>
      <w:r>
        <w:rPr>
          <w:rFonts w:ascii="Book Antiqua" w:hAnsi="Book Antiqua" w:cs="Book Antiqua"/>
          <w:dstrike/>
          <w:sz w:val="22"/>
          <w:szCs w:val="22"/>
        </w:rPr>
        <w:t>N</w:t>
      </w:r>
      <w:r>
        <w:rPr>
          <w:rFonts w:ascii="Book Antiqua" w:hAnsi="Book Antiqua" w:cs="Book Antiqua"/>
          <w:sz w:val="22"/>
          <w:szCs w:val="22"/>
        </w:rPr>
        <w:t xml:space="preserve"> 7, 500 (seven thousand naira only). Summer class commences on Monday 2</w:t>
      </w:r>
      <w:r>
        <w:rPr>
          <w:rFonts w:ascii="Book Antiqua" w:hAnsi="Book Antiqua" w:cs="Book Antiqua"/>
          <w:sz w:val="22"/>
          <w:szCs w:val="22"/>
          <w:vertAlign w:val="superscript"/>
        </w:rPr>
        <w:t>nd</w:t>
      </w:r>
      <w:r>
        <w:rPr>
          <w:rFonts w:ascii="Book Antiqua" w:hAnsi="Book Antiqua" w:cs="Book Antiqua"/>
          <w:sz w:val="22"/>
          <w:szCs w:val="22"/>
        </w:rPr>
        <w:t xml:space="preserve"> of August-Friday 27</w:t>
      </w:r>
      <w:r>
        <w:rPr>
          <w:rFonts w:ascii="Book Antiqua" w:hAnsi="Book Antiqua" w:cs="Book Antiqua"/>
          <w:sz w:val="22"/>
          <w:szCs w:val="22"/>
          <w:vertAlign w:val="superscript"/>
        </w:rPr>
        <w:t>th</w:t>
      </w:r>
      <w:r>
        <w:rPr>
          <w:rFonts w:ascii="Book Antiqua" w:hAnsi="Book Antiqua" w:cs="Book Antiqua"/>
          <w:sz w:val="22"/>
          <w:szCs w:val="22"/>
        </w:rPr>
        <w:t xml:space="preserve"> of August 2021. From 9am-1pm.</w:t>
      </w:r>
    </w:p>
    <w:p w:rsidR="00E224E7" w:rsidRDefault="00E224E7" w:rsidP="00E224E7">
      <w:pPr>
        <w:rPr>
          <w:rFonts w:ascii="Book Antiqua" w:eastAsia="serif" w:hAnsi="Book Antiqua" w:cs="Book Antiqua"/>
          <w:color w:val="333333"/>
          <w:sz w:val="24"/>
          <w:szCs w:val="24"/>
          <w:shd w:val="clear" w:color="auto" w:fill="FFFFFF"/>
        </w:rPr>
      </w:pPr>
    </w:p>
    <w:p w:rsidR="00E224E7" w:rsidRDefault="00E224E7" w:rsidP="00E224E7">
      <w:pPr>
        <w:spacing w:line="360" w:lineRule="auto"/>
        <w:jc w:val="both"/>
        <w:rPr>
          <w:rFonts w:ascii="Book Antiqua" w:hAnsi="Book Antiqua" w:cs="Book Antiqua"/>
          <w:b/>
          <w:sz w:val="22"/>
          <w:szCs w:val="22"/>
          <w:u w:val="single"/>
        </w:rPr>
      </w:pPr>
      <w:r>
        <w:rPr>
          <w:rFonts w:ascii="Book Antiqua" w:hAnsi="Book Antiqua" w:cs="Book Antiqua"/>
          <w:b/>
          <w:sz w:val="22"/>
          <w:szCs w:val="22"/>
          <w:u w:val="single"/>
        </w:rPr>
        <w:t>INTERHOUSE COMPETITION</w:t>
      </w:r>
    </w:p>
    <w:p w:rsidR="00E224E7" w:rsidRDefault="00E224E7" w:rsidP="00E224E7">
      <w:pPr>
        <w:spacing w:line="360" w:lineRule="auto"/>
        <w:jc w:val="both"/>
        <w:rPr>
          <w:rFonts w:ascii="Book Antiqua" w:hAnsi="Book Antiqua" w:cs="Book Antiqua"/>
          <w:sz w:val="8"/>
          <w:szCs w:val="8"/>
        </w:rPr>
      </w:pPr>
    </w:p>
    <w:p w:rsidR="00E224E7" w:rsidRDefault="00E224E7" w:rsidP="00E224E7">
      <w:pPr>
        <w:spacing w:line="360" w:lineRule="auto"/>
        <w:jc w:val="both"/>
        <w:rPr>
          <w:rFonts w:ascii="Book Antiqua" w:hAnsi="Book Antiqua" w:cs="Book Antiqua"/>
          <w:sz w:val="22"/>
          <w:szCs w:val="22"/>
        </w:rPr>
      </w:pPr>
      <w:r>
        <w:rPr>
          <w:rFonts w:ascii="Book Antiqua" w:hAnsi="Book Antiqua" w:cs="Book Antiqua"/>
          <w:sz w:val="22"/>
          <w:szCs w:val="22"/>
        </w:rPr>
        <w:t>We are very glad to report that our 1</w:t>
      </w:r>
      <w:r>
        <w:rPr>
          <w:rFonts w:ascii="Book Antiqua" w:hAnsi="Book Antiqua" w:cs="Book Antiqua"/>
          <w:sz w:val="22"/>
          <w:szCs w:val="22"/>
          <w:vertAlign w:val="superscript"/>
        </w:rPr>
        <w:t>st</w:t>
      </w:r>
      <w:r>
        <w:rPr>
          <w:rFonts w:ascii="Book Antiqua" w:hAnsi="Book Antiqua" w:cs="Book Antiqua"/>
          <w:sz w:val="22"/>
          <w:szCs w:val="22"/>
        </w:rPr>
        <w:t xml:space="preserve"> Bi-annual inter house sport which held at Agege stadium on 11</w:t>
      </w:r>
      <w:r>
        <w:rPr>
          <w:rFonts w:ascii="Book Antiqua" w:hAnsi="Book Antiqua" w:cs="Book Antiqua"/>
          <w:sz w:val="22"/>
          <w:szCs w:val="22"/>
          <w:vertAlign w:val="superscript"/>
        </w:rPr>
        <w:t>th</w:t>
      </w:r>
      <w:r>
        <w:rPr>
          <w:rFonts w:ascii="Book Antiqua" w:hAnsi="Book Antiqua" w:cs="Book Antiqua"/>
          <w:sz w:val="22"/>
          <w:szCs w:val="22"/>
        </w:rPr>
        <w:t xml:space="preserve"> of March,2020 was a huge success. Many thanks to our esteemed parents and sponsors who stood solidly by us to ensure that we achieved such a wonderful outing.</w:t>
      </w:r>
    </w:p>
    <w:p w:rsidR="00E224E7" w:rsidRDefault="00E224E7" w:rsidP="00E224E7">
      <w:pPr>
        <w:spacing w:line="360" w:lineRule="auto"/>
        <w:jc w:val="both"/>
        <w:rPr>
          <w:rFonts w:ascii="Book Antiqua" w:hAnsi="Book Antiqua" w:cs="Book Antiqua"/>
          <w:sz w:val="22"/>
          <w:szCs w:val="22"/>
        </w:rPr>
      </w:pPr>
      <w:r>
        <w:rPr>
          <w:rFonts w:ascii="Book Antiqua" w:hAnsi="Book Antiqua" w:cs="Book Antiqua"/>
          <w:sz w:val="22"/>
          <w:szCs w:val="22"/>
        </w:rPr>
        <w:t xml:space="preserve"> However the next Bi-annual Inter-house sport will be coming up by His Grace in this coming session (2021/2022). While looking forward to its hosting, the proposed date is 2</w:t>
      </w:r>
      <w:r>
        <w:rPr>
          <w:rFonts w:ascii="Book Antiqua" w:hAnsi="Book Antiqua" w:cs="Book Antiqua"/>
          <w:sz w:val="22"/>
          <w:szCs w:val="22"/>
          <w:vertAlign w:val="superscript"/>
        </w:rPr>
        <w:t>nd</w:t>
      </w:r>
      <w:r>
        <w:rPr>
          <w:rFonts w:ascii="Book Antiqua" w:hAnsi="Book Antiqua" w:cs="Book Antiqua"/>
          <w:sz w:val="22"/>
          <w:szCs w:val="22"/>
        </w:rPr>
        <w:t xml:space="preserve"> March, 2022. All other things being equal, this second edition promises to be more exciting, filled with fun fare, pomp and pageantry. We pray for a better situation in the nation before then. </w:t>
      </w:r>
    </w:p>
    <w:p w:rsidR="00E224E7" w:rsidRDefault="00E224E7" w:rsidP="00E224E7">
      <w:pPr>
        <w:spacing w:line="360" w:lineRule="auto"/>
        <w:jc w:val="both"/>
        <w:rPr>
          <w:rFonts w:ascii="Book Antiqua" w:hAnsi="Book Antiqua" w:cs="Book Antiqua"/>
          <w:sz w:val="11"/>
          <w:szCs w:val="11"/>
        </w:rPr>
      </w:pPr>
    </w:p>
    <w:p w:rsidR="00E224E7" w:rsidRDefault="00E224E7" w:rsidP="00E224E7">
      <w:pPr>
        <w:spacing w:line="360" w:lineRule="auto"/>
        <w:jc w:val="both"/>
        <w:rPr>
          <w:rFonts w:ascii="Book Antiqua" w:hAnsi="Book Antiqua" w:cs="Book Antiqua"/>
          <w:b/>
          <w:bCs/>
          <w:sz w:val="22"/>
          <w:szCs w:val="22"/>
          <w:u w:val="single"/>
        </w:rPr>
      </w:pPr>
      <w:r>
        <w:rPr>
          <w:rFonts w:ascii="Book Antiqua" w:hAnsi="Book Antiqua" w:cs="Book Antiqua"/>
          <w:b/>
          <w:bCs/>
          <w:sz w:val="22"/>
          <w:szCs w:val="22"/>
          <w:u w:val="single"/>
        </w:rPr>
        <w:t>SCHOOL CLUBS</w:t>
      </w:r>
    </w:p>
    <w:p w:rsidR="00E224E7" w:rsidRDefault="00E224E7" w:rsidP="00E224E7">
      <w:pPr>
        <w:spacing w:line="360" w:lineRule="auto"/>
        <w:jc w:val="both"/>
        <w:rPr>
          <w:rFonts w:ascii="Book Antiqua" w:hAnsi="Book Antiqua" w:cs="Book Antiqua"/>
          <w:sz w:val="22"/>
          <w:szCs w:val="22"/>
        </w:rPr>
      </w:pPr>
      <w:r>
        <w:rPr>
          <w:rFonts w:ascii="Book Antiqua" w:hAnsi="Book Antiqua" w:cs="Book Antiqua"/>
          <w:sz w:val="22"/>
          <w:szCs w:val="22"/>
        </w:rPr>
        <w:t xml:space="preserve">During the just concluded session, the club activities could not take place because of thepandemic and the need to strictly comply and observe its standing protocols. </w:t>
      </w:r>
    </w:p>
    <w:p w:rsidR="00E224E7" w:rsidRDefault="00E224E7" w:rsidP="00E224E7">
      <w:pPr>
        <w:spacing w:line="360" w:lineRule="auto"/>
        <w:jc w:val="both"/>
        <w:rPr>
          <w:rFonts w:ascii="Book Antiqua" w:hAnsi="Book Antiqua" w:cs="Book Antiqua"/>
          <w:sz w:val="10"/>
          <w:szCs w:val="10"/>
        </w:rPr>
      </w:pPr>
    </w:p>
    <w:p w:rsidR="00E224E7" w:rsidRDefault="00E224E7" w:rsidP="00E224E7">
      <w:pPr>
        <w:rPr>
          <w:rFonts w:ascii="Book Antiqua" w:hAnsi="Book Antiqua" w:cs="Book Antiqua"/>
          <w:sz w:val="22"/>
          <w:szCs w:val="22"/>
        </w:rPr>
      </w:pPr>
      <w:r>
        <w:rPr>
          <w:rFonts w:ascii="Book Antiqua" w:hAnsi="Book Antiqua" w:cs="Book Antiqua"/>
          <w:sz w:val="22"/>
          <w:szCs w:val="22"/>
        </w:rPr>
        <w:t>In a bid to ensure our pupils get the all round form of education, it is with great delight we inform you that all clubs will resume their activities next session and we encourage all parents to re-enroll their child(ren) in the existing School clubs.</w:t>
      </w:r>
    </w:p>
    <w:p w:rsidR="00E224E7" w:rsidRDefault="00E224E7" w:rsidP="00E224E7">
      <w:pPr>
        <w:rPr>
          <w:rFonts w:ascii="Book Antiqua" w:hAnsi="Book Antiqua" w:cs="Book Antiqua"/>
        </w:rPr>
      </w:pPr>
    </w:p>
    <w:p w:rsidR="00FD7D73" w:rsidRDefault="00E224E7" w:rsidP="00E224E7">
      <w:pPr>
        <w:spacing w:line="360" w:lineRule="auto"/>
        <w:jc w:val="both"/>
        <w:rPr>
          <w:rFonts w:ascii="Book Antiqua" w:hAnsi="Book Antiqua" w:cs="Book Antiqua"/>
          <w:sz w:val="22"/>
          <w:szCs w:val="22"/>
        </w:rPr>
      </w:pPr>
      <w:r>
        <w:rPr>
          <w:rFonts w:ascii="Book Antiqua" w:hAnsi="Book Antiqua" w:cs="Book Antiqua"/>
          <w:sz w:val="22"/>
          <w:szCs w:val="22"/>
        </w:rPr>
        <w:t xml:space="preserve">More so, we shall be adding two new important and very essential club activities which are </w:t>
      </w:r>
    </w:p>
    <w:p w:rsidR="00FD7D73" w:rsidRDefault="00FD7D73" w:rsidP="00E224E7">
      <w:pPr>
        <w:spacing w:line="360" w:lineRule="auto"/>
        <w:jc w:val="both"/>
        <w:rPr>
          <w:rFonts w:ascii="Book Antiqua" w:hAnsi="Book Antiqua" w:cs="Book Antiqua"/>
          <w:sz w:val="22"/>
          <w:szCs w:val="22"/>
        </w:rPr>
      </w:pPr>
    </w:p>
    <w:p w:rsidR="00FD7D73" w:rsidRDefault="00FD7D73" w:rsidP="00E224E7">
      <w:pPr>
        <w:spacing w:line="360" w:lineRule="auto"/>
        <w:jc w:val="both"/>
        <w:rPr>
          <w:rFonts w:ascii="Book Antiqua" w:hAnsi="Book Antiqua" w:cs="Book Antiqua"/>
          <w:sz w:val="22"/>
          <w:szCs w:val="22"/>
        </w:rPr>
      </w:pPr>
    </w:p>
    <w:p w:rsidR="00E224E7" w:rsidRDefault="00E224E7" w:rsidP="00E224E7">
      <w:pPr>
        <w:spacing w:line="360" w:lineRule="auto"/>
        <w:jc w:val="both"/>
        <w:rPr>
          <w:rFonts w:ascii="Book Antiqua" w:hAnsi="Book Antiqua" w:cs="Book Antiqua"/>
          <w:sz w:val="22"/>
          <w:szCs w:val="22"/>
        </w:rPr>
      </w:pPr>
      <w:r>
        <w:rPr>
          <w:rFonts w:ascii="Book Antiqua" w:hAnsi="Book Antiqua" w:cs="Book Antiqua"/>
          <w:b/>
          <w:bCs/>
          <w:i/>
          <w:iCs/>
          <w:sz w:val="22"/>
          <w:szCs w:val="22"/>
        </w:rPr>
        <w:lastRenderedPageBreak/>
        <w:t>CODING AND ROBOTICS</w:t>
      </w:r>
      <w:r>
        <w:rPr>
          <w:rFonts w:ascii="Book Antiqua" w:hAnsi="Book Antiqua" w:cs="Book Antiqua"/>
          <w:sz w:val="22"/>
          <w:szCs w:val="22"/>
        </w:rPr>
        <w:t xml:space="preserve">. </w:t>
      </w:r>
    </w:p>
    <w:p w:rsidR="00FD7D73" w:rsidRDefault="00FD7D73" w:rsidP="00E224E7">
      <w:pPr>
        <w:spacing w:line="360" w:lineRule="auto"/>
        <w:jc w:val="both"/>
        <w:rPr>
          <w:rFonts w:ascii="Book Antiqua" w:hAnsi="Book Antiqua" w:cs="Book Antiqua"/>
          <w:sz w:val="22"/>
          <w:szCs w:val="22"/>
        </w:rPr>
      </w:pPr>
    </w:p>
    <w:p w:rsidR="00E224E7" w:rsidRDefault="00E224E7" w:rsidP="00E224E7">
      <w:pPr>
        <w:spacing w:line="360" w:lineRule="auto"/>
        <w:rPr>
          <w:rFonts w:ascii="Book Antiqua" w:hAnsi="Book Antiqua" w:cs="Book Antiqua"/>
          <w:sz w:val="22"/>
          <w:szCs w:val="22"/>
        </w:rPr>
      </w:pPr>
      <w:r>
        <w:rPr>
          <w:rFonts w:ascii="Book Antiqua" w:hAnsi="Book Antiqua" w:cs="Book Antiqua"/>
          <w:sz w:val="22"/>
          <w:szCs w:val="22"/>
        </w:rPr>
        <w:t>All our parents and guardians are enjoined to please take advantage and get our children to registered for it.</w:t>
      </w:r>
    </w:p>
    <w:p w:rsidR="00E224E7" w:rsidRDefault="00E224E7" w:rsidP="00E224E7">
      <w:pPr>
        <w:spacing w:line="360" w:lineRule="auto"/>
        <w:rPr>
          <w:rFonts w:ascii="Book Antiqua" w:hAnsi="Book Antiqua" w:cs="Book Antiqua"/>
          <w:sz w:val="6"/>
          <w:szCs w:val="6"/>
        </w:rPr>
      </w:pPr>
    </w:p>
    <w:p w:rsidR="00E224E7" w:rsidRDefault="00E224E7" w:rsidP="00E224E7">
      <w:pPr>
        <w:spacing w:line="360" w:lineRule="auto"/>
        <w:rPr>
          <w:rFonts w:ascii="Book Antiqua" w:hAnsi="Book Antiqua" w:cs="Book Antiqua"/>
          <w:b/>
          <w:bCs/>
          <w:sz w:val="22"/>
          <w:szCs w:val="22"/>
          <w:u w:val="single"/>
        </w:rPr>
      </w:pPr>
      <w:r>
        <w:rPr>
          <w:rFonts w:ascii="Book Antiqua" w:hAnsi="Book Antiqua" w:cs="Book Antiqua"/>
          <w:b/>
          <w:bCs/>
          <w:sz w:val="22"/>
          <w:szCs w:val="22"/>
          <w:u w:val="single"/>
        </w:rPr>
        <w:t>TEXTBOOKS</w:t>
      </w:r>
    </w:p>
    <w:p w:rsidR="00E224E7" w:rsidRDefault="00E224E7" w:rsidP="00E224E7">
      <w:pPr>
        <w:rPr>
          <w:rFonts w:ascii="Book Antiqua" w:hAnsi="Book Antiqua" w:cs="Book Antiqua"/>
          <w:sz w:val="22"/>
          <w:szCs w:val="22"/>
        </w:rPr>
      </w:pPr>
      <w:r>
        <w:rPr>
          <w:rFonts w:ascii="Book Antiqua" w:hAnsi="Book Antiqua" w:cs="Book Antiqua"/>
          <w:sz w:val="22"/>
          <w:szCs w:val="22"/>
        </w:rPr>
        <w:t xml:space="preserve"> We wish to inform you that by third week in August the prices for textbooks will be dully communicated to you.</w:t>
      </w:r>
    </w:p>
    <w:p w:rsidR="00E224E7" w:rsidRDefault="00E224E7" w:rsidP="00E224E7">
      <w:pPr>
        <w:rPr>
          <w:rFonts w:ascii="Book Antiqua" w:hAnsi="Book Antiqua" w:cs="Book Antiqua"/>
          <w:sz w:val="22"/>
          <w:szCs w:val="22"/>
        </w:rPr>
      </w:pPr>
      <w:r>
        <w:rPr>
          <w:rFonts w:ascii="Book Antiqua" w:hAnsi="Book Antiqua" w:cs="Book Antiqua"/>
          <w:sz w:val="22"/>
          <w:szCs w:val="22"/>
        </w:rPr>
        <w:t>We wish to also reiterate that textbooks will be available for purchase in the school.</w:t>
      </w:r>
    </w:p>
    <w:p w:rsidR="00E224E7" w:rsidRDefault="00E224E7" w:rsidP="00E224E7">
      <w:pPr>
        <w:rPr>
          <w:rFonts w:ascii="Book Antiqua" w:hAnsi="Book Antiqua" w:cs="Book Antiqua"/>
          <w:sz w:val="22"/>
          <w:szCs w:val="22"/>
        </w:rPr>
      </w:pPr>
    </w:p>
    <w:p w:rsidR="00E224E7" w:rsidRDefault="00E224E7" w:rsidP="00E224E7">
      <w:pPr>
        <w:spacing w:line="360" w:lineRule="auto"/>
        <w:jc w:val="both"/>
        <w:rPr>
          <w:rFonts w:ascii="Book Antiqua" w:hAnsi="Book Antiqua" w:cs="Book Antiqua"/>
          <w:b/>
          <w:sz w:val="22"/>
          <w:szCs w:val="22"/>
          <w:u w:val="single"/>
        </w:rPr>
      </w:pPr>
      <w:r>
        <w:rPr>
          <w:rFonts w:ascii="Book Antiqua" w:hAnsi="Book Antiqua" w:cs="Book Antiqua"/>
          <w:b/>
          <w:sz w:val="22"/>
          <w:szCs w:val="22"/>
          <w:u w:val="single"/>
        </w:rPr>
        <w:t>HOLIDAY/RESUMPTION</w:t>
      </w:r>
    </w:p>
    <w:p w:rsidR="00E224E7" w:rsidRDefault="00E224E7" w:rsidP="00E224E7">
      <w:pPr>
        <w:rPr>
          <w:rFonts w:ascii="Book Antiqua" w:hAnsi="Book Antiqua" w:cs="Book Antiqua"/>
          <w:b/>
          <w:bCs/>
          <w:sz w:val="22"/>
          <w:szCs w:val="22"/>
          <w:u w:val="single"/>
        </w:rPr>
      </w:pPr>
      <w:r>
        <w:rPr>
          <w:rFonts w:ascii="Book Antiqua" w:hAnsi="Book Antiqua" w:cs="Book Antiqua"/>
          <w:sz w:val="22"/>
          <w:szCs w:val="22"/>
        </w:rPr>
        <w:t>We wish to officially announce the end of the 2020/2021 Academic Session. The school shall resume her first term of the 2021/2022 Academic Session on the</w:t>
      </w:r>
      <w:r>
        <w:rPr>
          <w:rFonts w:ascii="Book Antiqua" w:hAnsi="Book Antiqua" w:cs="Book Antiqua"/>
          <w:b/>
          <w:bCs/>
          <w:sz w:val="22"/>
          <w:szCs w:val="22"/>
        </w:rPr>
        <w:t xml:space="preserve"> 13</w:t>
      </w:r>
      <w:r>
        <w:rPr>
          <w:rFonts w:ascii="Book Antiqua" w:hAnsi="Book Antiqua" w:cs="Book Antiqua"/>
          <w:b/>
          <w:bCs/>
          <w:sz w:val="22"/>
          <w:szCs w:val="22"/>
          <w:vertAlign w:val="superscript"/>
        </w:rPr>
        <w:t>th</w:t>
      </w:r>
      <w:r>
        <w:rPr>
          <w:rFonts w:ascii="Book Antiqua" w:hAnsi="Book Antiqua" w:cs="Book Antiqua"/>
          <w:b/>
          <w:bCs/>
          <w:sz w:val="22"/>
          <w:szCs w:val="22"/>
        </w:rPr>
        <w:t xml:space="preserve"> of September 202</w:t>
      </w:r>
      <w:r>
        <w:rPr>
          <w:rFonts w:ascii="Book Antiqua" w:hAnsi="Book Antiqua" w:cs="Book Antiqua"/>
          <w:sz w:val="22"/>
          <w:szCs w:val="22"/>
        </w:rPr>
        <w:t xml:space="preserve">1. The boarders are to resume on </w:t>
      </w:r>
      <w:r>
        <w:rPr>
          <w:rFonts w:ascii="Book Antiqua" w:hAnsi="Book Antiqua" w:cs="Book Antiqua"/>
          <w:b/>
          <w:bCs/>
          <w:sz w:val="22"/>
          <w:szCs w:val="22"/>
        </w:rPr>
        <w:t>Sunday 12</w:t>
      </w:r>
      <w:r>
        <w:rPr>
          <w:rFonts w:ascii="Book Antiqua" w:hAnsi="Book Antiqua" w:cs="Book Antiqua"/>
          <w:b/>
          <w:bCs/>
          <w:sz w:val="22"/>
          <w:szCs w:val="22"/>
          <w:vertAlign w:val="superscript"/>
        </w:rPr>
        <w:t>th</w:t>
      </w:r>
      <w:r>
        <w:rPr>
          <w:rFonts w:ascii="Book Antiqua" w:hAnsi="Book Antiqua" w:cs="Book Antiqua"/>
          <w:b/>
          <w:bCs/>
          <w:sz w:val="22"/>
          <w:szCs w:val="22"/>
        </w:rPr>
        <w:t xml:space="preserve"> of September</w:t>
      </w:r>
      <w:r>
        <w:rPr>
          <w:rFonts w:ascii="Book Antiqua" w:hAnsi="Book Antiqua" w:cs="Book Antiqua"/>
          <w:sz w:val="22"/>
          <w:szCs w:val="22"/>
        </w:rPr>
        <w:t xml:space="preserve"> with proof of full payment of both school and hostel fees. Should your ward not be able to resume on the above date you are to inform the school early as possible.</w:t>
      </w:r>
      <w:r>
        <w:rPr>
          <w:rFonts w:ascii="Book Antiqua" w:hAnsi="Book Antiqua" w:cs="Book Antiqua"/>
          <w:b/>
          <w:bCs/>
          <w:sz w:val="22"/>
          <w:szCs w:val="22"/>
          <w:u w:val="single"/>
        </w:rPr>
        <w:t xml:space="preserve"> </w:t>
      </w:r>
    </w:p>
    <w:p w:rsidR="00E224E7" w:rsidRDefault="00E224E7" w:rsidP="00E224E7">
      <w:pPr>
        <w:rPr>
          <w:rFonts w:ascii="Book Antiqua" w:hAnsi="Book Antiqua" w:cs="Book Antiqua"/>
          <w:b/>
          <w:bCs/>
          <w:sz w:val="22"/>
          <w:szCs w:val="22"/>
          <w:u w:val="single"/>
        </w:rPr>
      </w:pPr>
    </w:p>
    <w:p w:rsidR="00E224E7" w:rsidRDefault="00E224E7" w:rsidP="00E224E7">
      <w:pPr>
        <w:rPr>
          <w:rFonts w:ascii="Book Antiqua" w:hAnsi="Book Antiqua" w:cs="Book Antiqua"/>
          <w:b/>
          <w:bCs/>
          <w:sz w:val="22"/>
          <w:szCs w:val="22"/>
          <w:u w:val="single"/>
        </w:rPr>
      </w:pPr>
      <w:r>
        <w:rPr>
          <w:rFonts w:ascii="Book Antiqua" w:hAnsi="Book Antiqua" w:cs="Book Antiqua"/>
          <w:b/>
          <w:bCs/>
          <w:sz w:val="22"/>
          <w:szCs w:val="22"/>
          <w:u w:val="single"/>
        </w:rPr>
        <w:t>SCHOOL FEES:</w:t>
      </w:r>
    </w:p>
    <w:p w:rsidR="00E224E7" w:rsidRDefault="00E224E7" w:rsidP="00E224E7">
      <w:pPr>
        <w:rPr>
          <w:rFonts w:ascii="Book Antiqua" w:hAnsi="Book Antiqua" w:cs="Book Antiqua"/>
          <w:sz w:val="22"/>
          <w:szCs w:val="22"/>
        </w:rPr>
      </w:pPr>
    </w:p>
    <w:p w:rsidR="00E224E7" w:rsidRDefault="00E224E7" w:rsidP="00E224E7">
      <w:pPr>
        <w:jc w:val="both"/>
        <w:rPr>
          <w:rFonts w:ascii="Book Antiqua" w:hAnsi="Book Antiqua" w:cs="Book Antiqua"/>
          <w:sz w:val="22"/>
          <w:szCs w:val="22"/>
        </w:rPr>
      </w:pPr>
      <w:r>
        <w:rPr>
          <w:rFonts w:ascii="Book Antiqua" w:eastAsia="sans-serif" w:hAnsi="Book Antiqua" w:cs="Book Antiqua"/>
          <w:color w:val="000000" w:themeColor="text1"/>
          <w:sz w:val="22"/>
          <w:szCs w:val="22"/>
          <w:shd w:val="clear" w:color="auto" w:fill="FFFFFF"/>
        </w:rPr>
        <w:t xml:space="preserve">Payment of school fees for the first term is to be done carefully using the school account details. </w:t>
      </w:r>
      <w:r>
        <w:rPr>
          <w:rFonts w:ascii="Book Antiqua" w:hAnsi="Book Antiqua" w:cs="Book Antiqua"/>
          <w:sz w:val="22"/>
          <w:szCs w:val="22"/>
        </w:rPr>
        <w:t>We are continually grateful to our parents who pay promptly. We enjoin parents to settle their wards bill for the upcoming term before the school resumes.</w:t>
      </w:r>
    </w:p>
    <w:p w:rsidR="00E224E7" w:rsidRDefault="00E224E7" w:rsidP="00E224E7">
      <w:pPr>
        <w:rPr>
          <w:rFonts w:ascii="Book Antiqua" w:hAnsi="Book Antiqua" w:cs="Book Antiqua"/>
          <w:sz w:val="22"/>
          <w:szCs w:val="22"/>
        </w:rPr>
      </w:pPr>
    </w:p>
    <w:p w:rsidR="00E224E7" w:rsidRDefault="00E224E7" w:rsidP="00E224E7">
      <w:pPr>
        <w:rPr>
          <w:rFonts w:ascii="Book Antiqua" w:eastAsia="serif" w:hAnsi="Book Antiqua" w:cs="Book Antiqua"/>
          <w:sz w:val="24"/>
          <w:szCs w:val="24"/>
          <w:shd w:val="clear" w:color="auto" w:fill="FFFFFF"/>
        </w:rPr>
      </w:pPr>
      <w:r>
        <w:rPr>
          <w:rFonts w:ascii="Book Antiqua" w:eastAsia="serif" w:hAnsi="Book Antiqua" w:cs="Book Antiqua"/>
          <w:sz w:val="24"/>
          <w:szCs w:val="24"/>
          <w:shd w:val="clear" w:color="auto" w:fill="FFFFFF"/>
        </w:rPr>
        <w:t>Finally, I would like to congratulate all our graduating pupils (grade 5 pupils) who are leaving us to begin their secondary school education; all the best on their journey. I am confident you all had a great start here at White Hall Junior School. I am also sure you will go on to achieve great things in the future.</w:t>
      </w:r>
    </w:p>
    <w:p w:rsidR="00E224E7" w:rsidRDefault="00E224E7" w:rsidP="00E224E7">
      <w:pPr>
        <w:pStyle w:val="NormalWeb"/>
        <w:shd w:val="clear" w:color="auto" w:fill="FFFFFF"/>
        <w:spacing w:beforeAutospacing="0" w:after="354" w:afterAutospacing="0"/>
        <w:textAlignment w:val="baseline"/>
        <w:rPr>
          <w:rFonts w:ascii="Book Antiqua" w:eastAsia="serif" w:hAnsi="Book Antiqua" w:cs="Book Antiqua"/>
          <w:sz w:val="2"/>
          <w:szCs w:val="2"/>
          <w:shd w:val="clear" w:color="auto" w:fill="FFFFFF"/>
        </w:rPr>
      </w:pPr>
    </w:p>
    <w:p w:rsidR="00E224E7" w:rsidRDefault="00E224E7" w:rsidP="00E224E7">
      <w:pPr>
        <w:pStyle w:val="NormalWeb"/>
        <w:shd w:val="clear" w:color="auto" w:fill="FFFFFF"/>
        <w:spacing w:beforeAutospacing="0" w:after="354" w:afterAutospacing="0"/>
        <w:textAlignment w:val="baseline"/>
        <w:rPr>
          <w:rFonts w:ascii="Book Antiqua" w:eastAsia="serif" w:hAnsi="Book Antiqua" w:cs="Book Antiqua"/>
          <w:shd w:val="clear" w:color="auto" w:fill="FFFFFF"/>
        </w:rPr>
      </w:pPr>
      <w:r>
        <w:rPr>
          <w:rFonts w:ascii="Book Antiqua" w:eastAsia="serif" w:hAnsi="Book Antiqua" w:cs="Book Antiqua"/>
          <w:shd w:val="clear" w:color="auto" w:fill="FFFFFF"/>
        </w:rPr>
        <w:t>Once again, we say a big thanks to our dear invaluable parents for your patronage, as we wrap-up this school year and plan for the next. We are glad you chose us as your child(ren)’s educator. Let’s do it again next session!</w:t>
      </w:r>
    </w:p>
    <w:p w:rsidR="00E224E7" w:rsidRDefault="00E224E7" w:rsidP="00E224E7">
      <w:pPr>
        <w:pStyle w:val="NormalWeb"/>
        <w:shd w:val="clear" w:color="auto" w:fill="FFFFFF"/>
        <w:spacing w:beforeAutospacing="0" w:after="354" w:afterAutospacing="0"/>
        <w:textAlignment w:val="baseline"/>
        <w:rPr>
          <w:rFonts w:ascii="Book Antiqua" w:eastAsia="serif" w:hAnsi="Book Antiqua" w:cs="Book Antiqua"/>
          <w:shd w:val="clear" w:color="auto" w:fill="FFFFFF"/>
        </w:rPr>
      </w:pPr>
      <w:r>
        <w:rPr>
          <w:rFonts w:ascii="Book Antiqua" w:eastAsia="serif" w:hAnsi="Book Antiqua" w:cs="Book Antiqua"/>
          <w:shd w:val="clear" w:color="auto" w:fill="FFFFFF"/>
        </w:rPr>
        <w:t>Have a wonderful summer holiday and we look forward to seeing you all again on Monday 13th September 2021!</w:t>
      </w:r>
    </w:p>
    <w:p w:rsidR="00E224E7" w:rsidRDefault="00E224E7" w:rsidP="00E224E7">
      <w:pPr>
        <w:pStyle w:val="NormalWeb"/>
        <w:shd w:val="clear" w:color="auto" w:fill="FFFFFF"/>
        <w:spacing w:beforeAutospacing="0" w:afterAutospacing="0"/>
        <w:textAlignment w:val="baseline"/>
        <w:rPr>
          <w:rFonts w:ascii="Book Antiqua" w:eastAsia="serif" w:hAnsi="Book Antiqua" w:cs="Book Antiqua"/>
          <w:shd w:val="clear" w:color="auto" w:fill="FFFFFF"/>
        </w:rPr>
      </w:pPr>
      <w:r>
        <w:rPr>
          <w:rFonts w:ascii="Book Antiqua" w:hAnsi="Book Antiqua" w:cs="Book Antiqua"/>
          <w:noProof/>
          <w:lang w:eastAsia="en-US"/>
        </w:rPr>
        <w:drawing>
          <wp:anchor distT="0" distB="0" distL="114300" distR="114300" simplePos="0" relativeHeight="251661312" behindDoc="1" locked="0" layoutInCell="1" allowOverlap="1">
            <wp:simplePos x="0" y="0"/>
            <wp:positionH relativeFrom="column">
              <wp:posOffset>-111125</wp:posOffset>
            </wp:positionH>
            <wp:positionV relativeFrom="paragraph">
              <wp:posOffset>38100</wp:posOffset>
            </wp:positionV>
            <wp:extent cx="1800860" cy="725805"/>
            <wp:effectExtent l="0" t="0" r="8890" b="17145"/>
            <wp:wrapNone/>
            <wp:docPr id="13" name="Picture 7" descr="IMG-20210223-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20210223-WA0008"/>
                    <pic:cNvPicPr>
                      <a:picLocks noChangeAspect="1"/>
                    </pic:cNvPicPr>
                  </pic:nvPicPr>
                  <pic:blipFill>
                    <a:blip r:embed="rId7">
                      <a:biLevel thresh="50000"/>
                      <a:lum bright="24000" contrast="72000"/>
                    </a:blip>
                    <a:stretch>
                      <a:fillRect/>
                    </a:stretch>
                  </pic:blipFill>
                  <pic:spPr>
                    <a:xfrm>
                      <a:off x="0" y="0"/>
                      <a:ext cx="1800860" cy="725805"/>
                    </a:xfrm>
                    <a:prstGeom prst="rect">
                      <a:avLst/>
                    </a:prstGeom>
                    <a:ln>
                      <a:noFill/>
                    </a:ln>
                  </pic:spPr>
                </pic:pic>
              </a:graphicData>
            </a:graphic>
          </wp:anchor>
        </w:drawing>
      </w:r>
    </w:p>
    <w:p w:rsidR="00A254BA" w:rsidRDefault="00E224E7" w:rsidP="00E224E7">
      <w:r w:rsidRPr="001074AF">
        <w:pict>
          <v:shapetype id="_x0000_t202" coordsize="21600,21600" o:spt="202" path="m,l,21600r21600,l21600,xe">
            <v:stroke joinstyle="miter"/>
            <v:path gradientshapeok="t" o:connecttype="rect"/>
          </v:shapetype>
          <v:shape id="_x0000_s1026" type="#_x0000_t202" style="position:absolute;margin-left:-12.45pt;margin-top:45.65pt;width:135.75pt;height:23.3pt;z-index:251662336" o:gfxdata="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2iXT9kAAAAKAQAADwAA&#10;AAAAAAABACAAAAAiAAAAZHJzL2Rvd25yZXYueG1sUEsBAhQAFAAAAAgAh07iQN64GklOAgAAwwQA&#10;AA4AAAAAAAAAAQAgAAAAKAEAAGRycy9lMm9Eb2MueG1sUEsFBgAAAAAGAAYAWQEAAOgFAAAAAA==&#10;" fillcolor="white [3201]" strokecolor="white [3212]" strokeweight=".5pt">
            <v:stroke joinstyle="round"/>
            <v:textbox>
              <w:txbxContent>
                <w:p w:rsidR="00E224E7" w:rsidRDefault="00E224E7" w:rsidP="00E224E7">
                  <w:pPr>
                    <w:rPr>
                      <w:rFonts w:ascii="Book Antiqua" w:hAnsi="Book Antiqua" w:cs="Book Antiqua"/>
                      <w:sz w:val="24"/>
                      <w:szCs w:val="24"/>
                    </w:rPr>
                  </w:pPr>
                  <w:r>
                    <w:rPr>
                      <w:rFonts w:ascii="Book Antiqua" w:hAnsi="Book Antiqua" w:cs="Book Antiqua"/>
                      <w:sz w:val="24"/>
                      <w:szCs w:val="24"/>
                    </w:rPr>
                    <w:t>MANAGEMENT</w:t>
                  </w:r>
                </w:p>
              </w:txbxContent>
            </v:textbox>
          </v:shape>
        </w:pict>
      </w:r>
      <w:r>
        <w:rPr>
          <w:rFonts w:ascii="Book Antiqua" w:eastAsia="serif" w:hAnsi="Book Antiqua" w:cs="Book Antiqua"/>
          <w:shd w:val="clear" w:color="auto" w:fill="FFFFFF"/>
        </w:rPr>
        <w:br w:type="page"/>
      </w:r>
    </w:p>
    <w:sectPr w:rsidR="00A254BA" w:rsidSect="008134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elix Titling">
    <w:panose1 w:val="04060505060202020A04"/>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serif">
    <w:altName w:val="Segoe Print"/>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E224E7"/>
    <w:rsid w:val="0015705A"/>
    <w:rsid w:val="0055756F"/>
    <w:rsid w:val="008134D8"/>
    <w:rsid w:val="00A254BA"/>
    <w:rsid w:val="00C8024D"/>
    <w:rsid w:val="00D575A4"/>
    <w:rsid w:val="00DB5248"/>
    <w:rsid w:val="00E224E7"/>
    <w:rsid w:val="00FD7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4E7"/>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E224E7"/>
    <w:rPr>
      <w:color w:val="0000FF"/>
      <w:u w:val="single"/>
    </w:rPr>
  </w:style>
  <w:style w:type="paragraph" w:styleId="NormalWeb">
    <w:name w:val="Normal (Web)"/>
    <w:qFormat/>
    <w:rsid w:val="00E224E7"/>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hitehalledu@hotmail.com" TargetMode="External"/><Relationship Id="rId5" Type="http://schemas.openxmlformats.org/officeDocument/2006/relationships/hyperlink" Target="http://www.uwhitehal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2021-10-29T10:33:00Z</dcterms:created>
  <dcterms:modified xsi:type="dcterms:W3CDTF">2021-10-29T10:38:00Z</dcterms:modified>
</cp:coreProperties>
</file>